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91" w:rsidRPr="00667B91" w:rsidRDefault="00667B91" w:rsidP="00667B91">
      <w:pPr>
        <w:spacing w:after="0" w:line="240" w:lineRule="auto"/>
        <w:jc w:val="center"/>
        <w:rPr>
          <w:rFonts w:ascii="Century Gothic" w:hAnsi="Century Gothic"/>
          <w:b/>
          <w:color w:val="7030A0"/>
          <w:sz w:val="52"/>
          <w:szCs w:val="52"/>
          <w:u w:val="single"/>
        </w:rPr>
      </w:pPr>
      <w:r w:rsidRPr="00667B91">
        <w:rPr>
          <w:rFonts w:ascii="Century Gothic" w:hAnsi="Century Gothic"/>
          <w:b/>
          <w:color w:val="7030A0"/>
          <w:sz w:val="52"/>
          <w:szCs w:val="52"/>
          <w:u w:val="single"/>
        </w:rPr>
        <w:t>Pew Casualties</w:t>
      </w:r>
    </w:p>
    <w:p w:rsidR="00667B91" w:rsidRDefault="00667B91" w:rsidP="00667B91">
      <w:pPr>
        <w:spacing w:after="0" w:line="240" w:lineRule="auto"/>
        <w:jc w:val="center"/>
        <w:rPr>
          <w:rFonts w:ascii="Century Gothic" w:hAnsi="Century Gothic"/>
          <w:b/>
          <w:sz w:val="8"/>
          <w:szCs w:val="8"/>
        </w:rPr>
      </w:pPr>
      <w:r w:rsidRPr="00451A15">
        <w:rPr>
          <w:rFonts w:ascii="Century Gothic" w:hAnsi="Century Gothic"/>
          <w:b/>
          <w:sz w:val="28"/>
          <w:szCs w:val="28"/>
        </w:rPr>
        <w:t>Wilson Adams / FB blog</w:t>
      </w:r>
      <w:r w:rsidR="00F85164">
        <w:rPr>
          <w:rFonts w:ascii="Century Gothic" w:hAnsi="Century Gothic"/>
          <w:b/>
          <w:sz w:val="8"/>
          <w:szCs w:val="8"/>
        </w:rPr>
        <w:t xml:space="preserve">   </w:t>
      </w:r>
    </w:p>
    <w:p w:rsidR="00F85164" w:rsidRPr="00F85164" w:rsidRDefault="00F85164" w:rsidP="00667B91">
      <w:pPr>
        <w:spacing w:after="0" w:line="240" w:lineRule="auto"/>
        <w:jc w:val="center"/>
        <w:rPr>
          <w:rFonts w:ascii="Century Gothic" w:hAnsi="Century Gothic"/>
          <w:b/>
          <w:sz w:val="8"/>
          <w:szCs w:val="8"/>
        </w:rPr>
      </w:pPr>
    </w:p>
    <w:p w:rsidR="00667B91" w:rsidRDefault="00667B91" w:rsidP="00667B9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67B91" w:rsidRDefault="00667B91" w:rsidP="00667B9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667B91">
        <w:rPr>
          <w:rFonts w:ascii="Century Gothic" w:hAnsi="Century Gothic"/>
          <w:sz w:val="24"/>
          <w:szCs w:val="24"/>
        </w:rPr>
        <w:drawing>
          <wp:inline distT="0" distB="0" distL="0" distR="0" wp14:anchorId="52E2094C" wp14:editId="448B85D2">
            <wp:extent cx="3740785" cy="1957387"/>
            <wp:effectExtent l="228600" t="228600" r="221615" b="233680"/>
            <wp:docPr id="1" name="Picture 1" descr="2 Corinthians 1:3-4 - Bible verse - DailyVers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orinthians 1:3-4 - Bible verse - DailyVerses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694" cy="195733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67B91" w:rsidRDefault="00667B91" w:rsidP="00667B91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F85164" w:rsidRDefault="00F85164" w:rsidP="00667B91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F85164" w:rsidRDefault="00F85164" w:rsidP="00667B91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F85164" w:rsidRDefault="00F85164" w:rsidP="00667B91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F85164" w:rsidRPr="00F85164" w:rsidRDefault="00F85164" w:rsidP="00667B91">
      <w:pPr>
        <w:spacing w:after="0" w:line="240" w:lineRule="auto"/>
        <w:rPr>
          <w:rFonts w:ascii="Century Gothic" w:hAnsi="Century Gothic"/>
          <w:sz w:val="8"/>
          <w:szCs w:val="8"/>
        </w:rPr>
      </w:pPr>
      <w:bookmarkStart w:id="0" w:name="_GoBack"/>
      <w:bookmarkEnd w:id="0"/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51A15">
        <w:rPr>
          <w:rFonts w:ascii="Century Gothic" w:hAnsi="Century Gothic"/>
          <w:b/>
          <w:sz w:val="26"/>
          <w:szCs w:val="26"/>
        </w:rPr>
        <w:t>Rarely is there a family sitting in a pew without sadness or skeletons.</w:t>
      </w:r>
      <w:r w:rsidRPr="00451A15">
        <w:rPr>
          <w:rFonts w:ascii="Century Gothic" w:hAnsi="Century Gothic"/>
          <w:b/>
          <w:sz w:val="26"/>
          <w:szCs w:val="26"/>
        </w:rPr>
        <w:t xml:space="preserve">  Life gets messy </w:t>
      </w:r>
      <w:r w:rsidRPr="00451A15">
        <w:rPr>
          <w:rFonts w:ascii="Century Gothic" w:hAnsi="Century Gothic"/>
          <w:b/>
          <w:sz w:val="26"/>
          <w:szCs w:val="26"/>
        </w:rPr>
        <w:t>–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very messy.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Many walk in the church door limping whether you can see the wound or not.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These casualties come in all shapes and sizes, both genders, and all ages.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>They sit with superficial smil</w:t>
      </w:r>
      <w:r w:rsidRPr="00451A15">
        <w:rPr>
          <w:rFonts w:ascii="Century Gothic" w:hAnsi="Century Gothic"/>
          <w:b/>
          <w:sz w:val="26"/>
          <w:szCs w:val="26"/>
        </w:rPr>
        <w:t xml:space="preserve">es, big emotions, hidden hurts </w:t>
      </w:r>
      <w:r w:rsidRPr="00451A15">
        <w:rPr>
          <w:rFonts w:ascii="Century Gothic" w:hAnsi="Century Gothic"/>
          <w:b/>
          <w:sz w:val="26"/>
          <w:szCs w:val="26"/>
        </w:rPr>
        <w:t>and agonizing addictions –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>all looking for help and hope.</w:t>
      </w:r>
    </w:p>
    <w:p w:rsidR="00667B91" w:rsidRPr="00451A15" w:rsidRDefault="00667B91" w:rsidP="00667B91">
      <w:pPr>
        <w:tabs>
          <w:tab w:val="left" w:pos="5190"/>
        </w:tabs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51A15">
        <w:rPr>
          <w:rFonts w:ascii="Century Gothic" w:hAnsi="Century Gothic"/>
          <w:b/>
          <w:sz w:val="26"/>
          <w:szCs w:val="26"/>
        </w:rPr>
        <w:tab/>
      </w:r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51A15">
        <w:rPr>
          <w:rFonts w:ascii="Century Gothic" w:hAnsi="Century Gothic"/>
          <w:b/>
          <w:sz w:val="26"/>
          <w:szCs w:val="26"/>
        </w:rPr>
        <w:t>Sometimes they are ignored; sometimes they are abhorred.</w:t>
      </w:r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51A15">
        <w:rPr>
          <w:rFonts w:ascii="Century Gothic" w:hAnsi="Century Gothic"/>
          <w:b/>
          <w:sz w:val="26"/>
          <w:szCs w:val="26"/>
        </w:rPr>
        <w:t xml:space="preserve">How to find the biblical balance?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>Truth and grace... law and love... proclamation and consolation... It’s a hard balance.</w:t>
      </w:r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51A15">
        <w:rPr>
          <w:rFonts w:ascii="Century Gothic" w:hAnsi="Century Gothic"/>
          <w:b/>
          <w:sz w:val="26"/>
          <w:szCs w:val="26"/>
        </w:rPr>
        <w:t xml:space="preserve">Marriages teeter on the brink of divorce.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>Peer pres</w:t>
      </w:r>
      <w:r w:rsidR="00451A15" w:rsidRPr="00451A15">
        <w:rPr>
          <w:rFonts w:ascii="Century Gothic" w:hAnsi="Century Gothic"/>
          <w:b/>
          <w:sz w:val="26"/>
          <w:szCs w:val="26"/>
        </w:rPr>
        <w:t xml:space="preserve">sure promotes gender confusion.  </w:t>
      </w:r>
      <w:r w:rsidRPr="00451A15">
        <w:rPr>
          <w:rFonts w:ascii="Century Gothic" w:hAnsi="Century Gothic"/>
          <w:b/>
          <w:sz w:val="26"/>
          <w:szCs w:val="26"/>
        </w:rPr>
        <w:t xml:space="preserve">Ours is a generation that believes it's more important to recycle than abstain from porn.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Sadly, we assume people are godly only because they sit in a pew.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Sam </w:t>
      </w:r>
      <w:proofErr w:type="spellStart"/>
      <w:r w:rsidRPr="00451A15">
        <w:rPr>
          <w:rFonts w:ascii="Century Gothic" w:hAnsi="Century Gothic"/>
          <w:b/>
          <w:sz w:val="26"/>
          <w:szCs w:val="26"/>
        </w:rPr>
        <w:t>Serio</w:t>
      </w:r>
      <w:proofErr w:type="spellEnd"/>
      <w:r w:rsidRPr="00451A15">
        <w:rPr>
          <w:rFonts w:ascii="Century Gothic" w:hAnsi="Century Gothic"/>
          <w:b/>
          <w:sz w:val="26"/>
          <w:szCs w:val="26"/>
        </w:rPr>
        <w:t xml:space="preserve"> (Sensitive Preaching) - “Church is one of the best places to hide your sin.”</w:t>
      </w:r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51A15">
        <w:rPr>
          <w:rFonts w:ascii="Century Gothic" w:hAnsi="Century Gothic"/>
          <w:b/>
          <w:sz w:val="26"/>
          <w:szCs w:val="26"/>
        </w:rPr>
        <w:t xml:space="preserve">Regardless of the times, the POWER of the Spirit’s Word has not changed.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God is the solution for any kind of hurt or habit.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He is the God of hope and the God of all comfort.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There is no emotional pain or sin in the world that lies beyond His amazing grace.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proofErr w:type="gramStart"/>
      <w:r w:rsidRPr="00451A15">
        <w:rPr>
          <w:rFonts w:ascii="Century Gothic" w:hAnsi="Century Gothic"/>
          <w:b/>
          <w:sz w:val="26"/>
          <w:szCs w:val="26"/>
        </w:rPr>
        <w:t>None.</w:t>
      </w:r>
      <w:proofErr w:type="gramEnd"/>
    </w:p>
    <w:p w:rsidR="00667B91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495B98" w:rsidRPr="00451A15" w:rsidRDefault="00667B91" w:rsidP="00667B91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451A15">
        <w:rPr>
          <w:rFonts w:ascii="Century Gothic" w:hAnsi="Century Gothic"/>
          <w:b/>
          <w:sz w:val="26"/>
          <w:szCs w:val="26"/>
        </w:rPr>
        <w:t xml:space="preserve">Instead of the last place to go for healing, He is the first place.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BTW, He has some incredible Jesus-servants He uses to help us heal.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 xml:space="preserve">I hope you find them. They get it. </w:t>
      </w:r>
      <w:r w:rsidRPr="00451A15">
        <w:rPr>
          <w:rFonts w:ascii="Century Gothic" w:hAnsi="Century Gothic"/>
          <w:b/>
          <w:sz w:val="26"/>
          <w:szCs w:val="26"/>
        </w:rPr>
        <w:t xml:space="preserve"> </w:t>
      </w:r>
      <w:r w:rsidRPr="00451A15">
        <w:rPr>
          <w:rFonts w:ascii="Century Gothic" w:hAnsi="Century Gothic"/>
          <w:b/>
          <w:sz w:val="26"/>
          <w:szCs w:val="26"/>
        </w:rPr>
        <w:t>If you know one, you are blessed.</w:t>
      </w:r>
    </w:p>
    <w:sectPr w:rsidR="00495B98" w:rsidRPr="00451A15" w:rsidSect="00667B91">
      <w:pgSz w:w="12240" w:h="15840"/>
      <w:pgMar w:top="864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91"/>
    <w:rsid w:val="00451A15"/>
    <w:rsid w:val="00495B98"/>
    <w:rsid w:val="00667B91"/>
    <w:rsid w:val="00F85164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2022-05-19T19:00:00Z</cp:lastPrinted>
  <dcterms:created xsi:type="dcterms:W3CDTF">2022-05-19T19:13:00Z</dcterms:created>
  <dcterms:modified xsi:type="dcterms:W3CDTF">2022-05-19T19:13:00Z</dcterms:modified>
</cp:coreProperties>
</file>