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BEA49" w14:textId="77777777" w:rsid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center"/>
        <w:rPr>
          <w:rFonts w:ascii="Footlight MT Light" w:hAnsi="Footlight MT Light" w:cs="FrankRuehl"/>
          <w:b/>
          <w:color w:val="7030A0"/>
          <w:sz w:val="8"/>
          <w:szCs w:val="8"/>
          <w:u w:val="single"/>
        </w:rPr>
      </w:pPr>
    </w:p>
    <w:p w14:paraId="39BC35AC" w14:textId="12A7F76E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center"/>
        <w:rPr>
          <w:rFonts w:ascii="Footlight MT Light" w:hAnsi="Footlight MT Light" w:cs="FrankRuehl"/>
          <w:b/>
          <w:color w:val="7030A0"/>
          <w:sz w:val="48"/>
          <w:szCs w:val="48"/>
          <w:u w:val="single"/>
        </w:rPr>
      </w:pPr>
      <w:r w:rsidRPr="00B829C8">
        <w:rPr>
          <w:rFonts w:ascii="Footlight MT Light" w:hAnsi="Footlight MT Light" w:cs="FrankRuehl"/>
          <w:b/>
          <w:color w:val="7030A0"/>
          <w:sz w:val="48"/>
          <w:szCs w:val="48"/>
          <w:u w:val="single"/>
        </w:rPr>
        <w:t>Jeremiah’s Message</w:t>
      </w:r>
    </w:p>
    <w:p w14:paraId="4A06BED6" w14:textId="09CC8BEB" w:rsidR="00B829C8" w:rsidRPr="00115407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center"/>
        <w:rPr>
          <w:rFonts w:ascii="Footlight MT Light" w:hAnsi="Footlight MT Light" w:cs="FrankRuehl"/>
          <w:bCs/>
        </w:rPr>
      </w:pPr>
      <w:r w:rsidRPr="00115407">
        <w:rPr>
          <w:rFonts w:ascii="Footlight MT Light" w:hAnsi="Footlight MT Light" w:cs="FrankRuehl"/>
          <w:bCs/>
        </w:rPr>
        <w:t>Doy Moyer – continued from the front</w:t>
      </w:r>
    </w:p>
    <w:p w14:paraId="01AED9D4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center"/>
        <w:rPr>
          <w:rFonts w:ascii="Footlight MT Light" w:hAnsi="Footlight MT Light" w:cs="FrankRuehl"/>
          <w:bCs/>
          <w:color w:val="7030A0"/>
          <w:sz w:val="20"/>
          <w:szCs w:val="20"/>
        </w:rPr>
      </w:pPr>
    </w:p>
    <w:p w14:paraId="3BA8B063" w14:textId="2F6CF7BD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Cs/>
        </w:rPr>
        <w:t>One of the unique aspects of Jeremiah is that the book provides more insight into the prophet himself than does any other prophetic book.</w:t>
      </w:r>
      <w:r w:rsidRPr="00B829C8">
        <w:rPr>
          <w:rFonts w:ascii="Footlight MT Light" w:hAnsi="Footlight MT Light" w:cs="FrankRuehl"/>
          <w:bCs/>
        </w:rPr>
        <w:t xml:space="preserve"> </w:t>
      </w:r>
      <w:r w:rsidRPr="00B829C8">
        <w:rPr>
          <w:rFonts w:ascii="Footlight MT Light" w:hAnsi="Footlight MT Light" w:cs="FrankRuehl"/>
          <w:bCs/>
        </w:rPr>
        <w:t xml:space="preserve"> It is clear that Jeremiah had many fears and suffered much for his work.</w:t>
      </w:r>
      <w:r w:rsidR="003F16D6">
        <w:rPr>
          <w:rFonts w:ascii="Footlight MT Light" w:hAnsi="Footlight MT Light" w:cs="FrankRuehl"/>
          <w:bCs/>
        </w:rPr>
        <w:t xml:space="preserve">  </w:t>
      </w:r>
      <w:r w:rsidRPr="00B829C8">
        <w:rPr>
          <w:rFonts w:ascii="Footlight MT Light" w:hAnsi="Footlight MT Light" w:cs="FrankRuehl"/>
          <w:bCs/>
        </w:rPr>
        <w:t>God tells him up front (</w:t>
      </w:r>
      <w:r w:rsidRPr="00B829C8">
        <w:rPr>
          <w:rFonts w:ascii="Footlight MT Light" w:hAnsi="Footlight MT Light" w:cs="FrankRuehl"/>
          <w:b/>
          <w:color w:val="7030A0"/>
        </w:rPr>
        <w:t xml:space="preserve">Jeremiah </w:t>
      </w:r>
      <w:r w:rsidRPr="00B829C8">
        <w:rPr>
          <w:rFonts w:ascii="Footlight MT Light" w:hAnsi="Footlight MT Light" w:cs="FrankRuehl"/>
          <w:b/>
          <w:color w:val="7030A0"/>
        </w:rPr>
        <w:t>1:8-10</w:t>
      </w:r>
      <w:r w:rsidRPr="00B829C8">
        <w:rPr>
          <w:rFonts w:ascii="Footlight MT Light" w:hAnsi="Footlight MT Light" w:cs="FrankRuehl"/>
          <w:bCs/>
        </w:rPr>
        <w:t>):</w:t>
      </w:r>
    </w:p>
    <w:p w14:paraId="3E12BBFD" w14:textId="150980B8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Cs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“Do not be afraid of them,</w:t>
      </w:r>
    </w:p>
    <w:p w14:paraId="6FC2A3D6" w14:textId="62FB387B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For I am with you to deliver you,” declares the Lord.</w:t>
      </w:r>
    </w:p>
    <w:p w14:paraId="19143B29" w14:textId="45A87440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Then the Lord stretched out His hand and touched my mouth, and the Lord said to me,</w:t>
      </w:r>
    </w:p>
    <w:p w14:paraId="382E5575" w14:textId="77541679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“Behold, I have put My words in your mouth.</w:t>
      </w:r>
    </w:p>
    <w:p w14:paraId="649140DE" w14:textId="5281F6BF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“See, I have appointed you this day over the nations and over the kingdoms,</w:t>
      </w:r>
    </w:p>
    <w:p w14:paraId="33727CE9" w14:textId="5EE3EA08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To pluck up and to break down,</w:t>
      </w:r>
    </w:p>
    <w:p w14:paraId="4A2EBE93" w14:textId="68961D4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To destroy and to overthrow,</w:t>
      </w:r>
    </w:p>
    <w:p w14:paraId="7E51F5A0" w14:textId="61EE2DF8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To build and to plant.”</w:t>
      </w:r>
      <w:r w:rsidRPr="00B829C8">
        <w:rPr>
          <w:rFonts w:ascii="Footlight MT Light" w:hAnsi="Footlight MT Light" w:cs="FrankRuehl"/>
          <w:bCs/>
        </w:rPr>
        <w:t xml:space="preserve"> (NASB)</w:t>
      </w:r>
    </w:p>
    <w:p w14:paraId="2948EE5E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Cs/>
        </w:rPr>
      </w:pPr>
    </w:p>
    <w:p w14:paraId="6DED4DB5" w14:textId="70F61288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Cs/>
        </w:rPr>
        <w:t xml:space="preserve">Jeremiah had to be ready to suffer at the hands of those who were unwilling to hear the message of repentance. </w:t>
      </w:r>
      <w:r w:rsidRPr="00B829C8">
        <w:rPr>
          <w:rFonts w:ascii="Footlight MT Light" w:hAnsi="Footlight MT Light" w:cs="FrankRuehl"/>
          <w:bCs/>
        </w:rPr>
        <w:t xml:space="preserve"> </w:t>
      </w:r>
      <w:r w:rsidRPr="00B829C8">
        <w:rPr>
          <w:rFonts w:ascii="Footlight MT Light" w:hAnsi="Footlight MT Light" w:cs="FrankRuehl"/>
          <w:bCs/>
        </w:rPr>
        <w:t>He is filled with lament over the sins of the people, and his emotional anguish is evident:</w:t>
      </w:r>
    </w:p>
    <w:p w14:paraId="612A6517" w14:textId="5E1FCAAE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Cs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“Oh that my head were waters</w:t>
      </w:r>
    </w:p>
    <w:p w14:paraId="32751F96" w14:textId="456C93AE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And my eyes a fountain of tears,</w:t>
      </w:r>
    </w:p>
    <w:p w14:paraId="52499D79" w14:textId="716A46DC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That I might weep day and night</w:t>
      </w:r>
    </w:p>
    <w:p w14:paraId="6D2B1EF2" w14:textId="11285010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For the slain of the daughter of my people!”</w:t>
      </w:r>
      <w:r w:rsidRPr="00B829C8">
        <w:rPr>
          <w:rFonts w:ascii="Footlight MT Light" w:hAnsi="Footlight MT Light" w:cs="FrankRuehl"/>
          <w:bCs/>
          <w:color w:val="7030A0"/>
        </w:rPr>
        <w:t xml:space="preserve"> </w:t>
      </w:r>
      <w:r w:rsidRPr="00B829C8">
        <w:rPr>
          <w:rFonts w:ascii="Footlight MT Light" w:hAnsi="Footlight MT Light" w:cs="FrankRuehl"/>
          <w:bCs/>
        </w:rPr>
        <w:t>(</w:t>
      </w:r>
      <w:r w:rsidRPr="00B829C8">
        <w:rPr>
          <w:rFonts w:ascii="Footlight MT Light" w:hAnsi="Footlight MT Light" w:cs="FrankRuehl"/>
          <w:b/>
          <w:color w:val="7030A0"/>
        </w:rPr>
        <w:t xml:space="preserve">Jeremiah </w:t>
      </w:r>
      <w:r w:rsidRPr="00B829C8">
        <w:rPr>
          <w:rFonts w:ascii="Footlight MT Light" w:hAnsi="Footlight MT Light" w:cs="FrankRuehl"/>
          <w:b/>
          <w:color w:val="7030A0"/>
        </w:rPr>
        <w:t>9:1</w:t>
      </w:r>
      <w:r w:rsidRPr="00B829C8">
        <w:rPr>
          <w:rFonts w:ascii="Footlight MT Light" w:hAnsi="Footlight MT Light" w:cs="FrankRuehl"/>
          <w:bCs/>
        </w:rPr>
        <w:t>)</w:t>
      </w:r>
    </w:p>
    <w:p w14:paraId="2A4F0AA6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Cs/>
        </w:rPr>
      </w:pPr>
    </w:p>
    <w:p w14:paraId="355848F7" w14:textId="3877A388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Cs/>
        </w:rPr>
        <w:t xml:space="preserve">For all of the indictments laid out against Judah, Jeremiah still looked forward to the days of the Messiah. In one of the most </w:t>
      </w:r>
      <w:r w:rsidR="00115407" w:rsidRPr="00B829C8">
        <w:rPr>
          <w:rFonts w:ascii="Footlight MT Light" w:hAnsi="Footlight MT Light" w:cs="FrankRuehl"/>
          <w:bCs/>
        </w:rPr>
        <w:t>well-known</w:t>
      </w:r>
      <w:r w:rsidRPr="00B829C8">
        <w:rPr>
          <w:rFonts w:ascii="Footlight MT Light" w:hAnsi="Footlight MT Light" w:cs="FrankRuehl"/>
          <w:bCs/>
        </w:rPr>
        <w:t xml:space="preserve"> messianic passages, Jeremiah points to the New Covenant:</w:t>
      </w:r>
    </w:p>
    <w:p w14:paraId="193E6112" w14:textId="564A2271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Cs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“Behold, days are coming,” declares the Lord, </w:t>
      </w:r>
    </w:p>
    <w:p w14:paraId="2B42DD33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“when I will make a new covenant with the house of Israel and with the house of Judah,</w:t>
      </w:r>
    </w:p>
    <w:p w14:paraId="6B65DD7B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 not like the covenant which I made with their fathers </w:t>
      </w:r>
    </w:p>
    <w:p w14:paraId="5DD7E11B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in the day I took them by the hand to bring them out of the land of Egypt, </w:t>
      </w:r>
    </w:p>
    <w:p w14:paraId="2D759E41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My covenant which they broke, although I was a husband to them,” declares the Lord. </w:t>
      </w:r>
    </w:p>
    <w:p w14:paraId="1E63C710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“But this is the covenant which I will make with the house of Israel after those days,” </w:t>
      </w:r>
    </w:p>
    <w:p w14:paraId="3BCD86A4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declares the Lord, “I will put My law within them and on their heart I will write it; </w:t>
      </w:r>
    </w:p>
    <w:p w14:paraId="7AD7C4FB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and I will be their God, and they shall be My people. </w:t>
      </w:r>
    </w:p>
    <w:p w14:paraId="48629FFA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They will not teach again, each man his neighbor and each man his brother, saying, </w:t>
      </w:r>
    </w:p>
    <w:p w14:paraId="3C09DD0E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‘Know the Lord,’ for they will all know Me, </w:t>
      </w:r>
    </w:p>
    <w:p w14:paraId="6E476DC2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from the least of them to the greatest of them,” </w:t>
      </w: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 xml:space="preserve">declares the Lord, </w:t>
      </w:r>
    </w:p>
    <w:p w14:paraId="266D52EB" w14:textId="12920388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/>
          <w:color w:val="7030A0"/>
        </w:rPr>
        <w:tab/>
      </w:r>
      <w:r w:rsidRPr="00B829C8">
        <w:rPr>
          <w:rFonts w:ascii="Footlight MT Light" w:hAnsi="Footlight MT Light" w:cs="FrankRuehl"/>
          <w:b/>
          <w:color w:val="7030A0"/>
        </w:rPr>
        <w:t>“for I will forgive their iniquity, and their sin I will remember no more.”</w:t>
      </w:r>
      <w:r w:rsidRPr="00B829C8">
        <w:rPr>
          <w:rFonts w:ascii="Footlight MT Light" w:hAnsi="Footlight MT Light" w:cs="FrankRuehl"/>
          <w:bCs/>
          <w:color w:val="7030A0"/>
        </w:rPr>
        <w:t xml:space="preserve"> </w:t>
      </w:r>
      <w:r w:rsidRPr="00B829C8">
        <w:rPr>
          <w:rFonts w:ascii="Footlight MT Light" w:hAnsi="Footlight MT Light" w:cs="FrankRuehl"/>
          <w:bCs/>
        </w:rPr>
        <w:t>(</w:t>
      </w:r>
      <w:r w:rsidRPr="00B829C8">
        <w:rPr>
          <w:rFonts w:ascii="Footlight MT Light" w:hAnsi="Footlight MT Light" w:cs="FrankRuehl"/>
          <w:b/>
          <w:color w:val="7030A0"/>
        </w:rPr>
        <w:t xml:space="preserve">Jeremiah </w:t>
      </w:r>
      <w:r w:rsidRPr="00B829C8">
        <w:rPr>
          <w:rFonts w:ascii="Footlight MT Light" w:hAnsi="Footlight MT Light" w:cs="FrankRuehl"/>
          <w:b/>
          <w:color w:val="7030A0"/>
        </w:rPr>
        <w:t>31:31-34</w:t>
      </w:r>
      <w:r w:rsidRPr="00B829C8">
        <w:rPr>
          <w:rFonts w:ascii="Footlight MT Light" w:hAnsi="Footlight MT Light" w:cs="FrankRuehl"/>
          <w:bCs/>
        </w:rPr>
        <w:t>)</w:t>
      </w:r>
    </w:p>
    <w:p w14:paraId="4B12BC6A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</w:p>
    <w:p w14:paraId="28D30D72" w14:textId="18A48D9F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Cs/>
        </w:rPr>
        <w:t>The writer of Hebrews quotes from this passage and shows how the new covenant under Christ was in fulfillment of this (</w:t>
      </w:r>
      <w:r w:rsidRPr="003F16D6">
        <w:rPr>
          <w:rFonts w:ascii="Footlight MT Light" w:hAnsi="Footlight MT Light" w:cs="FrankRuehl"/>
          <w:b/>
          <w:color w:val="7030A0"/>
        </w:rPr>
        <w:t>Heb</w:t>
      </w:r>
      <w:r w:rsidR="003F16D6" w:rsidRPr="003F16D6">
        <w:rPr>
          <w:rFonts w:ascii="Footlight MT Light" w:hAnsi="Footlight MT Light" w:cs="FrankRuehl"/>
          <w:b/>
          <w:color w:val="7030A0"/>
        </w:rPr>
        <w:t>rews</w:t>
      </w:r>
      <w:r w:rsidRPr="003F16D6">
        <w:rPr>
          <w:rFonts w:ascii="Footlight MT Light" w:hAnsi="Footlight MT Light" w:cs="FrankRuehl"/>
          <w:b/>
          <w:color w:val="7030A0"/>
        </w:rPr>
        <w:t xml:space="preserve"> 8:7-13</w:t>
      </w:r>
      <w:r w:rsidRPr="00B829C8">
        <w:rPr>
          <w:rFonts w:ascii="Footlight MT Light" w:hAnsi="Footlight MT Light" w:cs="FrankRuehl"/>
          <w:bCs/>
        </w:rPr>
        <w:t xml:space="preserve">). </w:t>
      </w:r>
      <w:r w:rsidRPr="00B829C8">
        <w:rPr>
          <w:rFonts w:ascii="Footlight MT Light" w:hAnsi="Footlight MT Light" w:cs="FrankRuehl"/>
          <w:bCs/>
        </w:rPr>
        <w:t xml:space="preserve"> </w:t>
      </w:r>
      <w:r w:rsidRPr="00B829C8">
        <w:rPr>
          <w:rFonts w:ascii="Footlight MT Light" w:hAnsi="Footlight MT Light" w:cs="FrankRuehl"/>
          <w:bCs/>
        </w:rPr>
        <w:t>In the same chapter of Jeremiah, God provides hope:</w:t>
      </w:r>
    </w:p>
    <w:p w14:paraId="72CAF051" w14:textId="5CC5C2AA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Cs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“Thus says the Lord,</w:t>
      </w:r>
    </w:p>
    <w:p w14:paraId="6E723B20" w14:textId="29C9D145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‘Restrain your voice from weeping</w:t>
      </w:r>
    </w:p>
    <w:p w14:paraId="2F532373" w14:textId="3E6E11EB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And your eyes from tears;</w:t>
      </w:r>
    </w:p>
    <w:p w14:paraId="2383D11D" w14:textId="1FB233A6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For your work will be rewarded,’ declares the Lord,</w:t>
      </w:r>
    </w:p>
    <w:p w14:paraId="12FA1350" w14:textId="12742187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‘And they will return from the land of the enemy.</w:t>
      </w:r>
    </w:p>
    <w:p w14:paraId="1EC3AC5F" w14:textId="0C36F0B1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/>
          <w:color w:val="7030A0"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There is hope for your future,’ declares the Lord,</w:t>
      </w:r>
    </w:p>
    <w:p w14:paraId="53B876DA" w14:textId="7C15F4A3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Cs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>‘And your children will return to their own territory’”</w:t>
      </w:r>
      <w:r w:rsidRPr="003F16D6">
        <w:rPr>
          <w:rFonts w:ascii="Footlight MT Light" w:hAnsi="Footlight MT Light" w:cs="FrankRuehl"/>
          <w:bCs/>
          <w:color w:val="7030A0"/>
        </w:rPr>
        <w:t xml:space="preserve"> </w:t>
      </w:r>
      <w:r w:rsidRPr="00B829C8">
        <w:rPr>
          <w:rFonts w:ascii="Footlight MT Light" w:hAnsi="Footlight MT Light" w:cs="FrankRuehl"/>
          <w:bCs/>
        </w:rPr>
        <w:t>(</w:t>
      </w:r>
      <w:r w:rsidR="003F16D6" w:rsidRPr="003F16D6">
        <w:rPr>
          <w:rFonts w:ascii="Footlight MT Light" w:hAnsi="Footlight MT Light" w:cs="FrankRuehl"/>
          <w:b/>
          <w:color w:val="7030A0"/>
        </w:rPr>
        <w:t>Jeremiah 31:</w:t>
      </w:r>
      <w:r w:rsidRPr="003F16D6">
        <w:rPr>
          <w:rFonts w:ascii="Footlight MT Light" w:hAnsi="Footlight MT Light" w:cs="FrankRuehl"/>
          <w:b/>
          <w:color w:val="7030A0"/>
        </w:rPr>
        <w:t>16-17</w:t>
      </w:r>
      <w:r w:rsidRPr="00B829C8">
        <w:rPr>
          <w:rFonts w:ascii="Footlight MT Light" w:hAnsi="Footlight MT Light" w:cs="FrankRuehl"/>
          <w:bCs/>
        </w:rPr>
        <w:t>).</w:t>
      </w:r>
    </w:p>
    <w:p w14:paraId="66B467D4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jc w:val="left"/>
        <w:rPr>
          <w:rFonts w:ascii="Footlight MT Light" w:hAnsi="Footlight MT Light" w:cs="FrankRuehl"/>
          <w:bCs/>
        </w:rPr>
      </w:pPr>
    </w:p>
    <w:p w14:paraId="1CA44AED" w14:textId="2CA145EC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B829C8">
        <w:rPr>
          <w:rFonts w:ascii="Footlight MT Light" w:hAnsi="Footlight MT Light" w:cs="FrankRuehl"/>
          <w:bCs/>
        </w:rPr>
        <w:t xml:space="preserve">Jeremiah thusly looked ahead to the restoration in the land, but even further to the restoration under the Messiah. </w:t>
      </w:r>
      <w:r w:rsidR="003F16D6">
        <w:rPr>
          <w:rFonts w:ascii="Footlight MT Light" w:hAnsi="Footlight MT Light" w:cs="FrankRuehl"/>
          <w:bCs/>
        </w:rPr>
        <w:t xml:space="preserve"> </w:t>
      </w:r>
      <w:r w:rsidRPr="00B829C8">
        <w:rPr>
          <w:rFonts w:ascii="Footlight MT Light" w:hAnsi="Footlight MT Light" w:cs="FrankRuehl"/>
          <w:bCs/>
        </w:rPr>
        <w:t xml:space="preserve">That said, the book does focus a great deal on the judgment that would first take place. </w:t>
      </w:r>
      <w:r w:rsidR="003F16D6">
        <w:rPr>
          <w:rFonts w:ascii="Footlight MT Light" w:hAnsi="Footlight MT Light" w:cs="FrankRuehl"/>
          <w:bCs/>
        </w:rPr>
        <w:t xml:space="preserve"> </w:t>
      </w:r>
      <w:r w:rsidRPr="00B829C8">
        <w:rPr>
          <w:rFonts w:ascii="Footlight MT Light" w:hAnsi="Footlight MT Light" w:cs="FrankRuehl"/>
          <w:bCs/>
        </w:rPr>
        <w:t xml:space="preserve">Before they would see any of the restoration promises, they would first experience the loss of the land and their loss of God’s fellowship. </w:t>
      </w:r>
      <w:r w:rsidR="003F16D6">
        <w:rPr>
          <w:rFonts w:ascii="Footlight MT Light" w:hAnsi="Footlight MT Light" w:cs="FrankRuehl"/>
          <w:bCs/>
        </w:rPr>
        <w:t xml:space="preserve"> </w:t>
      </w:r>
      <w:r w:rsidRPr="00B829C8">
        <w:rPr>
          <w:rFonts w:ascii="Footlight MT Light" w:hAnsi="Footlight MT Light" w:cs="FrankRuehl"/>
          <w:bCs/>
        </w:rPr>
        <w:t xml:space="preserve">Then they would be restored: </w:t>
      </w:r>
    </w:p>
    <w:p w14:paraId="248A4A62" w14:textId="030A33C2" w:rsidR="00B829C8" w:rsidRPr="003F16D6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/>
          <w:color w:val="7030A0"/>
        </w:rPr>
      </w:pPr>
      <w:r w:rsidRPr="00B829C8">
        <w:rPr>
          <w:rFonts w:ascii="Footlight MT Light" w:hAnsi="Footlight MT Light" w:cs="FrankRuehl"/>
          <w:bCs/>
        </w:rPr>
        <w:tab/>
      </w:r>
      <w:r w:rsidRPr="003F16D6">
        <w:rPr>
          <w:rFonts w:ascii="Footlight MT Light" w:hAnsi="Footlight MT Light" w:cs="FrankRuehl"/>
          <w:b/>
          <w:color w:val="7030A0"/>
        </w:rPr>
        <w:t xml:space="preserve">“For thus says the Lord, ‘When seventy years have been completed for Babylon, </w:t>
      </w:r>
    </w:p>
    <w:p w14:paraId="05DF0B70" w14:textId="4A262DCB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  <w:r w:rsidRPr="003F16D6">
        <w:rPr>
          <w:rFonts w:ascii="Footlight MT Light" w:hAnsi="Footlight MT Light" w:cs="FrankRuehl"/>
          <w:b/>
          <w:color w:val="7030A0"/>
        </w:rPr>
        <w:tab/>
      </w:r>
      <w:r w:rsidRPr="003F16D6">
        <w:rPr>
          <w:rFonts w:ascii="Footlight MT Light" w:hAnsi="Footlight MT Light" w:cs="FrankRuehl"/>
          <w:b/>
          <w:color w:val="7030A0"/>
        </w:rPr>
        <w:t xml:space="preserve">I will visit you and fulfill My good word to you, to bring you back to this place’” </w:t>
      </w:r>
      <w:r w:rsidRPr="00B829C8">
        <w:rPr>
          <w:rFonts w:ascii="Footlight MT Light" w:hAnsi="Footlight MT Light" w:cs="FrankRuehl"/>
          <w:bCs/>
        </w:rPr>
        <w:t>(</w:t>
      </w:r>
      <w:r w:rsidR="003F16D6" w:rsidRPr="003F16D6">
        <w:rPr>
          <w:rFonts w:ascii="Footlight MT Light" w:hAnsi="Footlight MT Light" w:cs="FrankRuehl"/>
          <w:b/>
          <w:color w:val="7030A0"/>
        </w:rPr>
        <w:t xml:space="preserve">Jer. </w:t>
      </w:r>
      <w:r w:rsidRPr="003F16D6">
        <w:rPr>
          <w:rFonts w:ascii="Footlight MT Light" w:hAnsi="Footlight MT Light" w:cs="FrankRuehl"/>
          <w:b/>
          <w:color w:val="7030A0"/>
        </w:rPr>
        <w:t>29:10</w:t>
      </w:r>
      <w:r w:rsidRPr="00B829C8">
        <w:rPr>
          <w:rFonts w:ascii="Footlight MT Light" w:hAnsi="Footlight MT Light" w:cs="FrankRuehl"/>
          <w:bCs/>
        </w:rPr>
        <w:t xml:space="preserve">). </w:t>
      </w:r>
    </w:p>
    <w:p w14:paraId="5324B845" w14:textId="77777777" w:rsidR="00B829C8" w:rsidRPr="00B829C8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</w:rPr>
      </w:pPr>
    </w:p>
    <w:p w14:paraId="796C2610" w14:textId="61AA6262" w:rsidR="004E7670" w:rsidRDefault="00B829C8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  <w:sz w:val="8"/>
          <w:szCs w:val="8"/>
        </w:rPr>
      </w:pPr>
      <w:r w:rsidRPr="00B829C8">
        <w:rPr>
          <w:rFonts w:ascii="Footlight MT Light" w:hAnsi="Footlight MT Light" w:cs="FrankRuehl"/>
          <w:bCs/>
        </w:rPr>
        <w:t>God also promised that Babylon would be judged for her wickedness.</w:t>
      </w:r>
      <w:r w:rsidRPr="00B829C8">
        <w:rPr>
          <w:rFonts w:ascii="Footlight MT Light" w:hAnsi="Footlight MT Light" w:cs="FrankRuehl"/>
          <w:bCs/>
        </w:rPr>
        <w:t xml:space="preserve">  </w:t>
      </w:r>
      <w:r w:rsidRPr="00B829C8">
        <w:rPr>
          <w:rFonts w:ascii="Footlight MT Light" w:hAnsi="Footlight MT Light" w:cs="FrankRuehl"/>
          <w:bCs/>
        </w:rPr>
        <w:t>Much more needs to be said about Jeremiah, of course. Through his own personal suffering he preached a message of judgment and repentance. His lessons are still needed today.</w:t>
      </w:r>
      <w:r w:rsidR="003F16D6">
        <w:rPr>
          <w:rFonts w:ascii="Footlight MT Light" w:hAnsi="Footlight MT Light" w:cs="FrankRuehl"/>
          <w:bCs/>
        </w:rPr>
        <w:t xml:space="preserve">  </w:t>
      </w:r>
    </w:p>
    <w:p w14:paraId="26A8BD45" w14:textId="77777777" w:rsidR="003F16D6" w:rsidRPr="003F16D6" w:rsidRDefault="003F16D6" w:rsidP="00B829C8">
      <w:pPr>
        <w:pBdr>
          <w:top w:val="thinThickSmallGap" w:sz="24" w:space="1" w:color="7030A0"/>
          <w:left w:val="thinThickSmallGap" w:sz="24" w:space="4" w:color="7030A0"/>
          <w:bottom w:val="thickThinSmallGap" w:sz="24" w:space="1" w:color="7030A0"/>
          <w:right w:val="thickThinSmallGap" w:sz="24" w:space="4" w:color="7030A0"/>
        </w:pBdr>
        <w:shd w:val="clear" w:color="auto" w:fill="EDF5E7"/>
        <w:rPr>
          <w:rFonts w:ascii="Footlight MT Light" w:hAnsi="Footlight MT Light" w:cs="FrankRuehl"/>
          <w:bCs/>
          <w:sz w:val="8"/>
          <w:szCs w:val="8"/>
        </w:rPr>
      </w:pPr>
    </w:p>
    <w:sectPr w:rsidR="003F16D6" w:rsidRPr="003F16D6" w:rsidSect="00115407">
      <w:pgSz w:w="12240" w:h="15840"/>
      <w:pgMar w:top="1008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48"/>
    <w:rsid w:val="00004AA3"/>
    <w:rsid w:val="00005C79"/>
    <w:rsid w:val="00115407"/>
    <w:rsid w:val="001D14DB"/>
    <w:rsid w:val="002471AD"/>
    <w:rsid w:val="00331697"/>
    <w:rsid w:val="003F16D6"/>
    <w:rsid w:val="004E7670"/>
    <w:rsid w:val="008B4121"/>
    <w:rsid w:val="0097278D"/>
    <w:rsid w:val="00B829C8"/>
    <w:rsid w:val="00D74F48"/>
    <w:rsid w:val="00DA1B4D"/>
    <w:rsid w:val="00DB416E"/>
    <w:rsid w:val="00FC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D019"/>
  <w15:docId w15:val="{2FB4FA39-0304-44B8-9943-C1DC52B8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Sils</dc:creator>
  <cp:lastModifiedBy>Ken Sils</cp:lastModifiedBy>
  <cp:revision>2</cp:revision>
  <cp:lastPrinted>2026-09-21T20:44:00Z</cp:lastPrinted>
  <dcterms:created xsi:type="dcterms:W3CDTF">2026-09-21T20:46:00Z</dcterms:created>
  <dcterms:modified xsi:type="dcterms:W3CDTF">2026-09-21T20:46:00Z</dcterms:modified>
</cp:coreProperties>
</file>